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29" w:rsidRDefault="003E7429" w:rsidP="003E7429">
      <w:r>
        <w:t>Name: __________________________________________</w:t>
      </w:r>
      <w:r>
        <w:tab/>
        <w:t>Block: 1</w:t>
      </w:r>
      <w:r w:rsidRPr="0005250C">
        <w:rPr>
          <w:vertAlign w:val="superscript"/>
        </w:rPr>
        <w:t>st</w:t>
      </w:r>
      <w:r>
        <w:t>, 3</w:t>
      </w:r>
      <w:r w:rsidRPr="0005250C">
        <w:rPr>
          <w:vertAlign w:val="superscript"/>
        </w:rPr>
        <w:t>rd</w:t>
      </w:r>
      <w:r>
        <w:t>, or 4</w:t>
      </w:r>
      <w:r w:rsidRPr="0005250C">
        <w:rPr>
          <w:vertAlign w:val="superscript"/>
        </w:rPr>
        <w:t>th</w:t>
      </w:r>
      <w:r>
        <w:t xml:space="preserve"> </w:t>
      </w:r>
      <w:r>
        <w:tab/>
        <w:t xml:space="preserve"> Week of:  September 23</w:t>
      </w:r>
      <w:r w:rsidRPr="003E7429">
        <w:rPr>
          <w:vertAlign w:val="superscript"/>
        </w:rPr>
        <w:t>rd</w:t>
      </w:r>
      <w:r>
        <w:t xml:space="preserve"> – 27</w:t>
      </w:r>
      <w:r w:rsidRPr="003E7429">
        <w:rPr>
          <w:vertAlign w:val="superscript"/>
        </w:rPr>
        <w:t>th</w:t>
      </w:r>
      <w:r>
        <w:t>, 2013</w:t>
      </w:r>
    </w:p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944"/>
        <w:gridCol w:w="2926"/>
        <w:gridCol w:w="3005"/>
        <w:gridCol w:w="3027"/>
        <w:gridCol w:w="2971"/>
      </w:tblGrid>
      <w:tr w:rsidR="003E7429" w:rsidTr="00B67ED7">
        <w:trPr>
          <w:trHeight w:val="292"/>
        </w:trPr>
        <w:tc>
          <w:tcPr>
            <w:tcW w:w="2944" w:type="dxa"/>
          </w:tcPr>
          <w:p w:rsidR="003E7429" w:rsidRPr="00C85F04" w:rsidRDefault="003E7429" w:rsidP="00B67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 Sept. 23</w:t>
            </w:r>
            <w:r w:rsidRPr="003E7429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926" w:type="dxa"/>
          </w:tcPr>
          <w:p w:rsidR="003E7429" w:rsidRDefault="003E7429" w:rsidP="00B67ED7">
            <w:pPr>
              <w:jc w:val="center"/>
            </w:pPr>
            <w:r>
              <w:t>Tuesday  Sept. 24</w:t>
            </w:r>
            <w:r w:rsidRPr="003E7429">
              <w:rPr>
                <w:vertAlign w:val="superscript"/>
              </w:rPr>
              <w:t>th</w:t>
            </w:r>
          </w:p>
        </w:tc>
        <w:tc>
          <w:tcPr>
            <w:tcW w:w="3005" w:type="dxa"/>
          </w:tcPr>
          <w:p w:rsidR="003E7429" w:rsidRDefault="003E7429" w:rsidP="00B67ED7">
            <w:pPr>
              <w:jc w:val="center"/>
            </w:pPr>
            <w:r>
              <w:t>Wednesday  Sept. 25</w:t>
            </w:r>
            <w:r w:rsidRPr="003E7429">
              <w:rPr>
                <w:vertAlign w:val="superscript"/>
              </w:rPr>
              <w:t>th</w:t>
            </w:r>
          </w:p>
        </w:tc>
        <w:tc>
          <w:tcPr>
            <w:tcW w:w="3027" w:type="dxa"/>
          </w:tcPr>
          <w:p w:rsidR="003E7429" w:rsidRDefault="003E7429" w:rsidP="00B67ED7">
            <w:pPr>
              <w:jc w:val="center"/>
            </w:pPr>
            <w:r>
              <w:t>Thursday  Sept. 26</w:t>
            </w:r>
            <w:r w:rsidRPr="003E7429">
              <w:rPr>
                <w:vertAlign w:val="superscript"/>
              </w:rPr>
              <w:t>th</w:t>
            </w:r>
          </w:p>
        </w:tc>
        <w:tc>
          <w:tcPr>
            <w:tcW w:w="2971" w:type="dxa"/>
          </w:tcPr>
          <w:p w:rsidR="003E7429" w:rsidRDefault="003E7429" w:rsidP="00B67ED7">
            <w:pPr>
              <w:jc w:val="center"/>
            </w:pPr>
            <w:r>
              <w:t>Friday  Sept. 27</w:t>
            </w:r>
            <w:r w:rsidRPr="003E742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E7429" w:rsidTr="00B67ED7">
        <w:trPr>
          <w:trHeight w:val="2440"/>
        </w:trPr>
        <w:tc>
          <w:tcPr>
            <w:tcW w:w="2944" w:type="dxa"/>
          </w:tcPr>
          <w:p w:rsidR="003B48DC" w:rsidRDefault="003B48DC" w:rsidP="00B67ED7">
            <w:r>
              <w:t xml:space="preserve">Write each percent as a decimal. </w:t>
            </w:r>
          </w:p>
          <w:p w:rsidR="003E7429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85%=</m:t>
                </m:r>
              </m:oMath>
            </m:oMathPara>
          </w:p>
          <w:p w:rsidR="003B48DC" w:rsidRDefault="003B48DC" w:rsidP="003B48DC">
            <w:pPr>
              <w:rPr>
                <w:rFonts w:eastAsiaTheme="minorEastAsia"/>
              </w:rPr>
            </w:pPr>
          </w:p>
          <w:p w:rsidR="003B48DC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35%=</m:t>
                </m:r>
              </m:oMath>
            </m:oMathPara>
          </w:p>
          <w:p w:rsidR="003B48DC" w:rsidRDefault="003B48DC" w:rsidP="003B48DC">
            <w:pPr>
              <w:rPr>
                <w:rFonts w:eastAsiaTheme="minorEastAsia"/>
              </w:rPr>
            </w:pPr>
          </w:p>
          <w:p w:rsidR="003B48DC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50%=</m:t>
                </m:r>
              </m:oMath>
            </m:oMathPara>
          </w:p>
        </w:tc>
        <w:tc>
          <w:tcPr>
            <w:tcW w:w="2926" w:type="dxa"/>
          </w:tcPr>
          <w:p w:rsidR="003B48DC" w:rsidRDefault="003B48DC" w:rsidP="003B48DC">
            <w:r>
              <w:t xml:space="preserve">Write each percent as a decimal. </w:t>
            </w:r>
          </w:p>
          <w:p w:rsidR="003E7429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15%=</m:t>
                </m:r>
              </m:oMath>
            </m:oMathPara>
          </w:p>
          <w:p w:rsidR="003B48DC" w:rsidRDefault="003B48DC" w:rsidP="003B48DC">
            <w:pPr>
              <w:rPr>
                <w:rFonts w:eastAsiaTheme="minorEastAsia"/>
              </w:rPr>
            </w:pPr>
          </w:p>
          <w:p w:rsidR="003B48DC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2%=</m:t>
                </m:r>
              </m:oMath>
            </m:oMathPara>
          </w:p>
          <w:p w:rsidR="003B48DC" w:rsidRDefault="003B48DC" w:rsidP="003B48DC">
            <w:pPr>
              <w:rPr>
                <w:rFonts w:eastAsiaTheme="minorEastAsia"/>
              </w:rPr>
            </w:pPr>
          </w:p>
          <w:p w:rsidR="003B48DC" w:rsidRPr="003B48DC" w:rsidRDefault="003B48DC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150%=</m:t>
                </m:r>
              </m:oMath>
            </m:oMathPara>
          </w:p>
        </w:tc>
        <w:tc>
          <w:tcPr>
            <w:tcW w:w="3005" w:type="dxa"/>
          </w:tcPr>
          <w:p w:rsidR="003B48DC" w:rsidRDefault="003B48DC" w:rsidP="003B48DC">
            <w:r>
              <w:t xml:space="preserve">Write each percent as a decimal. </w:t>
            </w:r>
          </w:p>
          <w:p w:rsidR="003B48DC" w:rsidRPr="00C97E2F" w:rsidRDefault="00C97E2F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1.5%=</m:t>
                </m:r>
              </m:oMath>
            </m:oMathPara>
          </w:p>
          <w:p w:rsidR="00C97E2F" w:rsidRDefault="00C97E2F" w:rsidP="003B48DC">
            <w:pPr>
              <w:rPr>
                <w:rFonts w:eastAsiaTheme="minorEastAsia"/>
              </w:rPr>
            </w:pPr>
          </w:p>
          <w:p w:rsidR="00C97E2F" w:rsidRPr="00C97E2F" w:rsidRDefault="00C97E2F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9%=</m:t>
                </m:r>
              </m:oMath>
            </m:oMathPara>
          </w:p>
          <w:p w:rsidR="00C97E2F" w:rsidRDefault="00C97E2F" w:rsidP="003B48DC">
            <w:pPr>
              <w:rPr>
                <w:rFonts w:eastAsiaTheme="minorEastAsia"/>
              </w:rPr>
            </w:pPr>
          </w:p>
          <w:p w:rsidR="00C97E2F" w:rsidRPr="00C97E2F" w:rsidRDefault="00C97E2F" w:rsidP="003B48D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77%=</m:t>
                </m:r>
              </m:oMath>
            </m:oMathPara>
          </w:p>
          <w:p w:rsidR="003E7429" w:rsidRDefault="003E7429" w:rsidP="00B67ED7"/>
        </w:tc>
        <w:tc>
          <w:tcPr>
            <w:tcW w:w="3027" w:type="dxa"/>
          </w:tcPr>
          <w:p w:rsidR="003B48DC" w:rsidRDefault="003B48DC" w:rsidP="003B48DC">
            <w:r>
              <w:t xml:space="preserve">Write each percent as a decimal. </w:t>
            </w:r>
          </w:p>
          <w:p w:rsidR="00C97E2F" w:rsidRPr="00C97E2F" w:rsidRDefault="00C97E2F" w:rsidP="00C97E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95%=</m:t>
                </m:r>
              </m:oMath>
            </m:oMathPara>
          </w:p>
          <w:p w:rsidR="00C97E2F" w:rsidRDefault="00C97E2F" w:rsidP="00C97E2F">
            <w:pPr>
              <w:rPr>
                <w:rFonts w:eastAsiaTheme="minorEastAsia"/>
              </w:rPr>
            </w:pPr>
          </w:p>
          <w:p w:rsidR="00C97E2F" w:rsidRPr="00C97E2F" w:rsidRDefault="00C97E2F" w:rsidP="00C97E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250%=</m:t>
                </m:r>
              </m:oMath>
            </m:oMathPara>
          </w:p>
          <w:p w:rsidR="00C97E2F" w:rsidRDefault="00C97E2F" w:rsidP="00C97E2F">
            <w:pPr>
              <w:rPr>
                <w:rFonts w:eastAsiaTheme="minorEastAsia"/>
              </w:rPr>
            </w:pPr>
          </w:p>
          <w:p w:rsidR="00C97E2F" w:rsidRPr="00C97E2F" w:rsidRDefault="00C97E2F" w:rsidP="00C97E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6.5%=</m:t>
                </m:r>
              </m:oMath>
            </m:oMathPara>
          </w:p>
        </w:tc>
        <w:tc>
          <w:tcPr>
            <w:tcW w:w="2971" w:type="dxa"/>
          </w:tcPr>
          <w:p w:rsidR="003B48DC" w:rsidRDefault="003B48DC" w:rsidP="003B48DC">
            <w:r>
              <w:t xml:space="preserve">Write each percent as a decimal. </w:t>
            </w:r>
          </w:p>
          <w:p w:rsidR="003E7429" w:rsidRPr="00C97E2F" w:rsidRDefault="00C97E2F" w:rsidP="00C97E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75%=</m:t>
                </m:r>
              </m:oMath>
            </m:oMathPara>
          </w:p>
          <w:p w:rsidR="00C97E2F" w:rsidRDefault="00C97E2F" w:rsidP="00C97E2F">
            <w:pPr>
              <w:rPr>
                <w:rFonts w:eastAsiaTheme="minorEastAsia"/>
              </w:rPr>
            </w:pPr>
          </w:p>
          <w:p w:rsidR="00C97E2F" w:rsidRPr="00C97E2F" w:rsidRDefault="00C97E2F" w:rsidP="00C97E2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225%=</m:t>
                </m:r>
              </m:oMath>
            </m:oMathPara>
          </w:p>
          <w:p w:rsidR="00C97E2F" w:rsidRDefault="00C97E2F" w:rsidP="00C97E2F">
            <w:pPr>
              <w:rPr>
                <w:rFonts w:eastAsiaTheme="minorEastAsia"/>
              </w:rPr>
            </w:pPr>
          </w:p>
          <w:p w:rsidR="00C97E2F" w:rsidRDefault="00C97E2F" w:rsidP="00C97E2F">
            <m:oMathPara>
              <m:oMath>
                <m:r>
                  <w:rPr>
                    <w:rFonts w:ascii="Cambria Math" w:hAnsi="Cambria Math"/>
                  </w:rPr>
                  <m:t>3.5%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</w:tr>
      <w:tr w:rsidR="003E7429" w:rsidTr="00B67ED7">
        <w:trPr>
          <w:trHeight w:val="2440"/>
        </w:trPr>
        <w:tc>
          <w:tcPr>
            <w:tcW w:w="2944" w:type="dxa"/>
          </w:tcPr>
          <w:p w:rsidR="003E7429" w:rsidRDefault="00491B60" w:rsidP="00B67ED7">
            <w:r>
              <w:t>Write each decimal as a percent.</w:t>
            </w: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0.65=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0.5=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0.25=</m:t>
                </m:r>
              </m:oMath>
            </m:oMathPara>
          </w:p>
        </w:tc>
        <w:tc>
          <w:tcPr>
            <w:tcW w:w="2926" w:type="dxa"/>
          </w:tcPr>
          <w:p w:rsidR="003E7429" w:rsidRDefault="00491B60" w:rsidP="00B67ED7">
            <w:r>
              <w:t>Write each decimal as a percent.</w:t>
            </w: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0.05=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0.01=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Default="00752D7B" w:rsidP="00752D7B">
            <m:oMathPara>
              <m:oMath>
                <m:r>
                  <w:rPr>
                    <w:rFonts w:ascii="Cambria Math" w:hAnsi="Cambria Math"/>
                  </w:rPr>
                  <m:t>2.5=</m:t>
                </m:r>
              </m:oMath>
            </m:oMathPara>
          </w:p>
        </w:tc>
        <w:tc>
          <w:tcPr>
            <w:tcW w:w="3005" w:type="dxa"/>
          </w:tcPr>
          <w:p w:rsidR="003E7429" w:rsidRDefault="00491B60" w:rsidP="00B67ED7">
            <w:r>
              <w:t>Write each decimal as a percent.</w:t>
            </w: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2=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Default="00752D7B" w:rsidP="00752D7B">
            <m:oMathPara>
              <m:oMath>
                <m:r>
                  <w:rPr>
                    <w:rFonts w:ascii="Cambria Math" w:hAnsi="Cambria Math"/>
                  </w:rPr>
                  <m:t>0.0125=</m:t>
                </m:r>
              </m:oMath>
            </m:oMathPara>
          </w:p>
        </w:tc>
        <w:tc>
          <w:tcPr>
            <w:tcW w:w="3027" w:type="dxa"/>
          </w:tcPr>
          <w:p w:rsidR="003E7429" w:rsidRDefault="00491B60" w:rsidP="00B67ED7">
            <w:r>
              <w:t>Write each decimal as a percent.</w:t>
            </w: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0.025=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0.125</m:t>
                </m:r>
                <m: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Default="00752D7B" w:rsidP="00752D7B">
            <m:oMathPara>
              <m:oMath>
                <m:r>
                  <w:rPr>
                    <w:rFonts w:ascii="Cambria Math" w:hAnsi="Cambria Math"/>
                  </w:rPr>
                  <m:t>3.4=</m:t>
                </m:r>
              </m:oMath>
            </m:oMathPara>
          </w:p>
        </w:tc>
        <w:tc>
          <w:tcPr>
            <w:tcW w:w="2971" w:type="dxa"/>
          </w:tcPr>
          <w:p w:rsidR="003E7429" w:rsidRDefault="00491B60" w:rsidP="00B67ED7">
            <w:r>
              <w:t>Write each decimal as a percent.</w:t>
            </w: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0.8=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5.5=</m:t>
                </m:r>
              </m:oMath>
            </m:oMathPara>
          </w:p>
          <w:p w:rsidR="00752D7B" w:rsidRDefault="00752D7B" w:rsidP="00752D7B">
            <w:pPr>
              <w:rPr>
                <w:rFonts w:eastAsiaTheme="minorEastAsia"/>
              </w:rPr>
            </w:pPr>
          </w:p>
          <w:p w:rsidR="00752D7B" w:rsidRPr="00752D7B" w:rsidRDefault="00752D7B" w:rsidP="00752D7B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0.625=</m:t>
                </m:r>
              </m:oMath>
            </m:oMathPara>
          </w:p>
          <w:p w:rsidR="00752D7B" w:rsidRDefault="00752D7B" w:rsidP="00752D7B"/>
        </w:tc>
      </w:tr>
      <w:tr w:rsidR="003E7429" w:rsidTr="00B67ED7">
        <w:trPr>
          <w:trHeight w:val="2306"/>
        </w:trPr>
        <w:tc>
          <w:tcPr>
            <w:tcW w:w="2944" w:type="dxa"/>
          </w:tcPr>
          <w:p w:rsidR="003E7429" w:rsidRDefault="00343DE5" w:rsidP="00B67ED7">
            <w:r>
              <w:t>Order from least to greatest:</w:t>
            </w:r>
          </w:p>
          <w:p w:rsidR="00343DE5" w:rsidRDefault="00343DE5" w:rsidP="00343DE5">
            <m:oMathPara>
              <m:oMath>
                <m:r>
                  <w:rPr>
                    <w:rFonts w:ascii="Cambria Math" w:hAnsi="Cambria Math"/>
                  </w:rPr>
                  <m:t>0.005,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5%</m:t>
                </m:r>
              </m:oMath>
            </m:oMathPara>
          </w:p>
        </w:tc>
        <w:tc>
          <w:tcPr>
            <w:tcW w:w="2926" w:type="dxa"/>
          </w:tcPr>
          <w:p w:rsidR="003E7429" w:rsidRDefault="00343DE5" w:rsidP="00B67ED7">
            <w:r>
              <w:t>Order from least to greatest:</w:t>
            </w:r>
          </w:p>
          <w:p w:rsidR="00343DE5" w:rsidRDefault="00343DE5" w:rsidP="00343DE5">
            <m:oMathPara>
              <m:oMath>
                <m:r>
                  <w:rPr>
                    <w:rFonts w:ascii="Cambria Math" w:hAnsi="Cambria Math"/>
                  </w:rPr>
                  <m:t>20%, 0.02,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05" w:type="dxa"/>
          </w:tcPr>
          <w:p w:rsidR="003E7429" w:rsidRDefault="00343DE5" w:rsidP="00B67ED7">
            <w:r>
              <w:t>Order from least to greatest:</w:t>
            </w:r>
          </w:p>
          <w:p w:rsidR="00343DE5" w:rsidRDefault="00343DE5" w:rsidP="00343DE5">
            <m:oMathPara>
              <m:oMath>
                <m:r>
                  <w:rPr>
                    <w:rFonts w:ascii="Cambria Math" w:hAnsi="Cambria Math"/>
                  </w:rPr>
                  <m:t>2%, 0.2, 2</m:t>
                </m:r>
              </m:oMath>
            </m:oMathPara>
          </w:p>
        </w:tc>
        <w:tc>
          <w:tcPr>
            <w:tcW w:w="3027" w:type="dxa"/>
          </w:tcPr>
          <w:p w:rsidR="003E7429" w:rsidRDefault="00343DE5" w:rsidP="00B67ED7">
            <w:r>
              <w:t>Order from least to greatest:</w:t>
            </w:r>
          </w:p>
          <w:p w:rsidR="00343DE5" w:rsidRDefault="00343DE5" w:rsidP="00343DE5">
            <m:oMathPara>
              <m:oMath>
                <m:r>
                  <w:rPr>
                    <w:rFonts w:ascii="Cambria Math" w:hAnsi="Cambria Math"/>
                  </w:rPr>
                  <m:t>0.75,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,7%</m:t>
                </m:r>
              </m:oMath>
            </m:oMathPara>
          </w:p>
        </w:tc>
        <w:tc>
          <w:tcPr>
            <w:tcW w:w="2971" w:type="dxa"/>
          </w:tcPr>
          <w:p w:rsidR="003E7429" w:rsidRDefault="00343DE5" w:rsidP="00B67ED7">
            <w:r>
              <w:t>Order from least to greatest:</w:t>
            </w:r>
          </w:p>
          <w:p w:rsidR="00343DE5" w:rsidRDefault="00A65A46" w:rsidP="00A65A46">
            <m:oMathPara>
              <m:oMath>
                <m:r>
                  <w:rPr>
                    <w:rFonts w:ascii="Cambria Math" w:hAnsi="Cambria Math"/>
                  </w:rPr>
                  <m:t>8%, 0.8, 0.008</m:t>
                </m:r>
              </m:oMath>
            </m:oMathPara>
          </w:p>
        </w:tc>
      </w:tr>
      <w:tr w:rsidR="003E7429" w:rsidTr="003E7429">
        <w:trPr>
          <w:trHeight w:val="2402"/>
        </w:trPr>
        <w:tc>
          <w:tcPr>
            <w:tcW w:w="2944" w:type="dxa"/>
          </w:tcPr>
          <w:p w:rsidR="003E7429" w:rsidRDefault="00A24F4E" w:rsidP="00A24F4E">
            <w:pPr>
              <w:rPr>
                <w:rFonts w:eastAsiaTheme="minorEastAsia"/>
              </w:rPr>
            </w:pPr>
            <w:r>
              <w:t xml:space="preserve">Which expression is NOT equivalent to </w:t>
            </w:r>
            <m:oMath>
              <m:r>
                <w:rPr>
                  <w:rFonts w:ascii="Cambria Math" w:hAnsi="Cambria Math"/>
                </w:rPr>
                <m:t>-5</m:t>
              </m:r>
            </m:oMath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-4+6                   -10÷2</m:t>
                </m:r>
              </m:oMath>
            </m:oMathPara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w:pPr>
              <w:rPr>
                <w:rFonts w:eastAsiaTheme="minorEastAsia"/>
              </w:rPr>
            </w:pPr>
          </w:p>
        </w:tc>
        <w:tc>
          <w:tcPr>
            <w:tcW w:w="2926" w:type="dxa"/>
          </w:tcPr>
          <w:p w:rsidR="003E7429" w:rsidRDefault="00A24F4E" w:rsidP="00A24F4E">
            <w:pPr>
              <w:rPr>
                <w:rFonts w:eastAsiaTheme="minorEastAsia"/>
              </w:rPr>
            </w:pPr>
            <w:r>
              <w:t>Which expression is NOT equivalent to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0</m:t>
              </m:r>
            </m:oMath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-8-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-8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-9+(-9)</m:t>
                </m:r>
              </m:oMath>
            </m:oMathPara>
          </w:p>
        </w:tc>
        <w:tc>
          <w:tcPr>
            <w:tcW w:w="3005" w:type="dxa"/>
          </w:tcPr>
          <w:p w:rsidR="003E7429" w:rsidRDefault="00A24F4E" w:rsidP="00A24F4E">
            <w:pPr>
              <w:rPr>
                <w:rFonts w:eastAsiaTheme="minorEastAsia"/>
              </w:rPr>
            </w:pPr>
            <w:r>
              <w:t>Which expression is NOT equivalent to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12</m:t>
              </m:r>
            </m:oMath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           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</m:oMath>
            </m:oMathPara>
          </w:p>
          <w:p w:rsidR="00A24F4E" w:rsidRPr="00A24F4E" w:rsidRDefault="00A24F4E" w:rsidP="00A24F4E">
            <w:pPr>
              <w:rPr>
                <w:rFonts w:eastAsiaTheme="minorEastAsia"/>
              </w:rPr>
            </w:pPr>
          </w:p>
        </w:tc>
        <w:tc>
          <w:tcPr>
            <w:tcW w:w="3027" w:type="dxa"/>
          </w:tcPr>
          <w:p w:rsidR="003E7429" w:rsidRDefault="00A24F4E" w:rsidP="00A24F4E">
            <w:pPr>
              <w:rPr>
                <w:rFonts w:eastAsiaTheme="minorEastAsia"/>
              </w:rPr>
            </w:pPr>
            <w:r>
              <w:t>Which expression is NOT equivalent to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-2</m:t>
              </m:r>
            </m:oMath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-6+8                      4+(-6)</m:t>
                </m:r>
              </m:oMath>
            </m:oMathPara>
          </w:p>
        </w:tc>
        <w:tc>
          <w:tcPr>
            <w:tcW w:w="2971" w:type="dxa"/>
          </w:tcPr>
          <w:p w:rsidR="003E7429" w:rsidRDefault="00A24F4E" w:rsidP="00A24F4E">
            <w:pPr>
              <w:rPr>
                <w:rFonts w:eastAsiaTheme="minorEastAsia"/>
              </w:rPr>
            </w:pPr>
            <w:r>
              <w:t>Which expression is NOT equivalent to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-6</m:t>
              </m:r>
            </m:oMath>
          </w:p>
          <w:p w:rsidR="00A24F4E" w:rsidRDefault="00A24F4E" w:rsidP="00A24F4E">
            <w:pPr>
              <w:rPr>
                <w:rFonts w:eastAsiaTheme="minorEastAsia"/>
              </w:rPr>
            </w:pPr>
          </w:p>
          <w:p w:rsidR="00A24F4E" w:rsidRPr="00A24F4E" w:rsidRDefault="00A24F4E" w:rsidP="00A24F4E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-5-1                   -4-(-2)</m:t>
                </m:r>
              </m:oMath>
            </m:oMathPara>
            <w:bookmarkStart w:id="0" w:name="_GoBack"/>
            <w:bookmarkEnd w:id="0"/>
          </w:p>
        </w:tc>
      </w:tr>
    </w:tbl>
    <w:p w:rsidR="00D748C9" w:rsidRDefault="00A24F4E"/>
    <w:sectPr w:rsidR="00D748C9" w:rsidSect="00C85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29"/>
    <w:rsid w:val="00186BC6"/>
    <w:rsid w:val="00343DE5"/>
    <w:rsid w:val="003B48DC"/>
    <w:rsid w:val="003E7429"/>
    <w:rsid w:val="00491B60"/>
    <w:rsid w:val="00751A1A"/>
    <w:rsid w:val="00752D7B"/>
    <w:rsid w:val="00A24F4E"/>
    <w:rsid w:val="00A65A46"/>
    <w:rsid w:val="00C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4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B4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8</cp:revision>
  <dcterms:created xsi:type="dcterms:W3CDTF">2013-09-17T14:25:00Z</dcterms:created>
  <dcterms:modified xsi:type="dcterms:W3CDTF">2013-09-20T11:09:00Z</dcterms:modified>
</cp:coreProperties>
</file>