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14" w:rsidRPr="009A5028" w:rsidRDefault="00514814" w:rsidP="00514814">
      <w:pPr>
        <w:rPr>
          <w:rFonts w:ascii="Times New Roman" w:hAnsi="Times New Roman" w:cs="Times New Roman"/>
        </w:rPr>
      </w:pPr>
      <w:r w:rsidRPr="009A5028">
        <w:rPr>
          <w:rFonts w:ascii="Times New Roman" w:hAnsi="Times New Roman" w:cs="Times New Roman"/>
        </w:rPr>
        <w:t>Unit 5 Study Guide</w:t>
      </w:r>
      <w:r w:rsidRPr="009A5028">
        <w:rPr>
          <w:rFonts w:ascii="Times New Roman" w:hAnsi="Times New Roman" w:cs="Times New Roman"/>
        </w:rPr>
        <w:tab/>
      </w:r>
      <w:r w:rsidRPr="009A5028">
        <w:rPr>
          <w:rFonts w:ascii="Times New Roman" w:hAnsi="Times New Roman" w:cs="Times New Roman"/>
        </w:rPr>
        <w:tab/>
        <w:t>Due Date: Wednesday Feb. 26th</w:t>
      </w:r>
      <w:r w:rsidRPr="009A5028">
        <w:rPr>
          <w:rFonts w:ascii="Times New Roman" w:hAnsi="Times New Roman" w:cs="Times New Roman"/>
        </w:rPr>
        <w:tab/>
      </w:r>
      <w:r w:rsidRPr="009A5028">
        <w:rPr>
          <w:rFonts w:ascii="Times New Roman" w:hAnsi="Times New Roman" w:cs="Times New Roman"/>
        </w:rPr>
        <w:tab/>
        <w:t>Name: ___________________________________________________________</w:t>
      </w:r>
    </w:p>
    <w:tbl>
      <w:tblPr>
        <w:tblStyle w:val="TableGrid"/>
        <w:tblW w:w="14824" w:type="dxa"/>
        <w:tblLook w:val="04A0" w:firstRow="1" w:lastRow="0" w:firstColumn="1" w:lastColumn="0" w:noHBand="0" w:noVBand="1"/>
      </w:tblPr>
      <w:tblGrid>
        <w:gridCol w:w="3706"/>
        <w:gridCol w:w="3706"/>
        <w:gridCol w:w="3706"/>
        <w:gridCol w:w="3706"/>
      </w:tblGrid>
      <w:tr w:rsidR="00514814" w:rsidRPr="009A5028" w:rsidTr="00E36675">
        <w:trPr>
          <w:trHeight w:val="3108"/>
        </w:trPr>
        <w:tc>
          <w:tcPr>
            <w:tcW w:w="3706" w:type="dxa"/>
          </w:tcPr>
          <w:p w:rsidR="00514814" w:rsidRPr="009A5028" w:rsidRDefault="00514814" w:rsidP="00E36675">
            <w:pPr>
              <w:rPr>
                <w:rFonts w:ascii="Times New Roman" w:hAnsi="Times New Roman" w:cs="Times New Roman"/>
              </w:rPr>
            </w:pPr>
            <w:r w:rsidRPr="009A5028">
              <w:rPr>
                <w:rFonts w:ascii="Times New Roman" w:hAnsi="Times New Roman" w:cs="Times New Roman"/>
              </w:rPr>
              <w:t>1)</w:t>
            </w:r>
            <w:r w:rsidR="009A5028">
              <w:rPr>
                <w:rFonts w:ascii="Times New Roman" w:hAnsi="Times New Roman" w:cs="Times New Roman"/>
              </w:rPr>
              <w:t xml:space="preserve"> Logan is making a scale model of a Ford Mustang. The actual Ford Mustang is 7 feet wide by 16 feet long.  If the model is 10 inches long, how wide does the model need to be?</w:t>
            </w:r>
          </w:p>
        </w:tc>
        <w:tc>
          <w:tcPr>
            <w:tcW w:w="3706" w:type="dxa"/>
          </w:tcPr>
          <w:p w:rsidR="00514814" w:rsidRPr="009A5028" w:rsidRDefault="00514814" w:rsidP="00E36675">
            <w:pPr>
              <w:rPr>
                <w:rFonts w:ascii="Times New Roman" w:hAnsi="Times New Roman" w:cs="Times New Roman"/>
              </w:rPr>
            </w:pPr>
            <w:r w:rsidRPr="009A5028">
              <w:rPr>
                <w:rFonts w:ascii="Times New Roman" w:hAnsi="Times New Roman" w:cs="Times New Roman"/>
              </w:rPr>
              <w:t>2)</w:t>
            </w:r>
            <w:r w:rsidR="009A50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5028">
              <w:rPr>
                <w:rFonts w:ascii="Times New Roman" w:hAnsi="Times New Roman" w:cs="Times New Roman"/>
              </w:rPr>
              <w:t>Kaylee</w:t>
            </w:r>
            <w:proofErr w:type="spellEnd"/>
            <w:r w:rsidR="009A5028">
              <w:rPr>
                <w:rFonts w:ascii="Times New Roman" w:hAnsi="Times New Roman" w:cs="Times New Roman"/>
              </w:rPr>
              <w:t xml:space="preserve"> is building a model of her tree house. The actual tree house is 20 feet wide by 35 feet long.  If the model is </w:t>
            </w:r>
            <w:r w:rsidR="00BA1A06">
              <w:rPr>
                <w:rFonts w:ascii="Times New Roman" w:hAnsi="Times New Roman" w:cs="Times New Roman"/>
              </w:rPr>
              <w:t>13 inches long, how wide does the model need to be?</w:t>
            </w:r>
          </w:p>
        </w:tc>
        <w:tc>
          <w:tcPr>
            <w:tcW w:w="3706" w:type="dxa"/>
          </w:tcPr>
          <w:p w:rsidR="00514814" w:rsidRPr="009A5028" w:rsidRDefault="00514814" w:rsidP="00E36675">
            <w:pPr>
              <w:rPr>
                <w:rFonts w:ascii="Times New Roman" w:hAnsi="Times New Roman" w:cs="Times New Roman"/>
              </w:rPr>
            </w:pPr>
            <w:r w:rsidRPr="009A5028">
              <w:rPr>
                <w:rFonts w:ascii="Times New Roman" w:hAnsi="Times New Roman" w:cs="Times New Roman"/>
              </w:rPr>
              <w:t>3)</w:t>
            </w:r>
            <w:r w:rsidR="00BA1A06">
              <w:rPr>
                <w:rFonts w:ascii="Times New Roman" w:hAnsi="Times New Roman" w:cs="Times New Roman"/>
              </w:rPr>
              <w:t xml:space="preserve"> A map has a scale of 3 centimeters = 9 kilometers.  Orange and Culpeper are 15 centimeters apart on the map.  How far apart are the two towns in real life?</w:t>
            </w:r>
          </w:p>
        </w:tc>
        <w:tc>
          <w:tcPr>
            <w:tcW w:w="3706" w:type="dxa"/>
          </w:tcPr>
          <w:p w:rsidR="00514814" w:rsidRPr="009A5028" w:rsidRDefault="00514814" w:rsidP="00E36675">
            <w:pPr>
              <w:rPr>
                <w:rFonts w:ascii="Times New Roman" w:hAnsi="Times New Roman" w:cs="Times New Roman"/>
              </w:rPr>
            </w:pPr>
            <w:r w:rsidRPr="009A5028">
              <w:rPr>
                <w:rFonts w:ascii="Times New Roman" w:hAnsi="Times New Roman" w:cs="Times New Roman"/>
              </w:rPr>
              <w:t>4)</w:t>
            </w:r>
            <w:r w:rsidR="00BA1A06">
              <w:rPr>
                <w:rFonts w:ascii="Times New Roman" w:hAnsi="Times New Roman" w:cs="Times New Roman"/>
              </w:rPr>
              <w:t xml:space="preserve"> A map has a scale of 1.5 inches = 5 miles.  Culpeper and Madison are 7.5 inches apart on the map.  How far apart are the two towns in real life?</w:t>
            </w:r>
          </w:p>
          <w:p w:rsidR="00514814" w:rsidRPr="009A5028" w:rsidRDefault="00514814" w:rsidP="00E36675">
            <w:pPr>
              <w:rPr>
                <w:rFonts w:ascii="Times New Roman" w:hAnsi="Times New Roman" w:cs="Times New Roman"/>
              </w:rPr>
            </w:pPr>
          </w:p>
        </w:tc>
      </w:tr>
      <w:tr w:rsidR="00514814" w:rsidRPr="009A5028" w:rsidTr="00E36675">
        <w:trPr>
          <w:trHeight w:val="3351"/>
        </w:trPr>
        <w:tc>
          <w:tcPr>
            <w:tcW w:w="3706" w:type="dxa"/>
          </w:tcPr>
          <w:p w:rsidR="00514814" w:rsidRDefault="00514814" w:rsidP="00E36675">
            <w:pPr>
              <w:rPr>
                <w:rFonts w:ascii="Times New Roman" w:hAnsi="Times New Roman" w:cs="Times New Roman"/>
              </w:rPr>
            </w:pPr>
            <w:r w:rsidRPr="009A5028">
              <w:rPr>
                <w:rFonts w:ascii="Times New Roman" w:hAnsi="Times New Roman" w:cs="Times New Roman"/>
              </w:rPr>
              <w:t>5)</w:t>
            </w:r>
            <w:r w:rsidR="000059EB">
              <w:rPr>
                <w:rFonts w:ascii="Times New Roman" w:hAnsi="Times New Roman" w:cs="Times New Roman"/>
              </w:rPr>
              <w:t xml:space="preserve"> Which of the following is a proportion?</w:t>
            </w:r>
          </w:p>
          <w:p w:rsidR="000059EB" w:rsidRDefault="000059EB" w:rsidP="00E36675">
            <w:pPr>
              <w:rPr>
                <w:rFonts w:ascii="Times New Roman" w:hAnsi="Times New Roman" w:cs="Times New Roman"/>
              </w:rPr>
            </w:pPr>
          </w:p>
          <w:p w:rsidR="000059EB" w:rsidRDefault="000059EB" w:rsidP="00E3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3 to 5 = 9 to 20</w:t>
            </w:r>
          </w:p>
          <w:p w:rsidR="000059EB" w:rsidRDefault="000059EB" w:rsidP="00E36675">
            <w:pPr>
              <w:rPr>
                <w:rFonts w:ascii="Times New Roman" w:hAnsi="Times New Roman" w:cs="Times New Roman"/>
              </w:rPr>
            </w:pPr>
          </w:p>
          <w:p w:rsidR="000059EB" w:rsidRDefault="000059EB" w:rsidP="00E3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6 to 5 = 42 to 35</w:t>
            </w:r>
          </w:p>
          <w:p w:rsidR="000059EB" w:rsidRDefault="000059EB" w:rsidP="00E36675">
            <w:pPr>
              <w:rPr>
                <w:rFonts w:ascii="Times New Roman" w:hAnsi="Times New Roman" w:cs="Times New Roman"/>
              </w:rPr>
            </w:pPr>
          </w:p>
          <w:p w:rsidR="000059EB" w:rsidRPr="009A5028" w:rsidRDefault="000059EB" w:rsidP="00E3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1 to 3 = 8 to 32</w:t>
            </w:r>
          </w:p>
        </w:tc>
        <w:tc>
          <w:tcPr>
            <w:tcW w:w="3706" w:type="dxa"/>
          </w:tcPr>
          <w:p w:rsidR="00514814" w:rsidRDefault="00514814" w:rsidP="00E36675">
            <w:pPr>
              <w:rPr>
                <w:rFonts w:ascii="Times New Roman" w:hAnsi="Times New Roman" w:cs="Times New Roman"/>
              </w:rPr>
            </w:pPr>
            <w:r w:rsidRPr="009A5028">
              <w:rPr>
                <w:rFonts w:ascii="Times New Roman" w:hAnsi="Times New Roman" w:cs="Times New Roman"/>
              </w:rPr>
              <w:t>6)</w:t>
            </w:r>
            <w:r w:rsidR="000059EB">
              <w:rPr>
                <w:rFonts w:ascii="Times New Roman" w:hAnsi="Times New Roman" w:cs="Times New Roman"/>
              </w:rPr>
              <w:t xml:space="preserve"> Which of the following is a proportion?</w:t>
            </w:r>
          </w:p>
          <w:p w:rsidR="000059EB" w:rsidRDefault="000059EB" w:rsidP="00E36675">
            <w:pPr>
              <w:rPr>
                <w:rFonts w:ascii="Times New Roman" w:hAnsi="Times New Roman" w:cs="Times New Roman"/>
              </w:rPr>
            </w:pPr>
          </w:p>
          <w:p w:rsidR="000059EB" w:rsidRDefault="000059EB" w:rsidP="00E3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4 to 7 = 44 to 70</w:t>
            </w:r>
          </w:p>
          <w:p w:rsidR="000059EB" w:rsidRDefault="000059EB" w:rsidP="00E36675">
            <w:pPr>
              <w:rPr>
                <w:rFonts w:ascii="Times New Roman" w:hAnsi="Times New Roman" w:cs="Times New Roman"/>
              </w:rPr>
            </w:pPr>
          </w:p>
          <w:p w:rsidR="000059EB" w:rsidRDefault="000059EB" w:rsidP="00E3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8 to 3 = 56 to 24</w:t>
            </w:r>
          </w:p>
          <w:p w:rsidR="000059EB" w:rsidRDefault="000059EB" w:rsidP="00E36675">
            <w:pPr>
              <w:rPr>
                <w:rFonts w:ascii="Times New Roman" w:hAnsi="Times New Roman" w:cs="Times New Roman"/>
              </w:rPr>
            </w:pPr>
          </w:p>
          <w:p w:rsidR="000059EB" w:rsidRPr="009A5028" w:rsidRDefault="000059EB" w:rsidP="00E3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7 to 9 = 17.5 to 22.5</w:t>
            </w:r>
          </w:p>
        </w:tc>
        <w:tc>
          <w:tcPr>
            <w:tcW w:w="3706" w:type="dxa"/>
          </w:tcPr>
          <w:p w:rsidR="00514814" w:rsidRPr="009A5028" w:rsidRDefault="00514814" w:rsidP="00E36675">
            <w:pPr>
              <w:rPr>
                <w:rFonts w:ascii="Times New Roman" w:hAnsi="Times New Roman" w:cs="Times New Roman"/>
              </w:rPr>
            </w:pPr>
            <w:r w:rsidRPr="009A5028">
              <w:rPr>
                <w:rFonts w:ascii="Times New Roman" w:hAnsi="Times New Roman" w:cs="Times New Roman"/>
              </w:rPr>
              <w:t>7)</w:t>
            </w:r>
            <w:r w:rsidR="00382A32">
              <w:rPr>
                <w:rFonts w:ascii="Times New Roman" w:hAnsi="Times New Roman" w:cs="Times New Roman"/>
              </w:rPr>
              <w:t xml:space="preserve"> Matt correctly answered 80% of the questions on his science test in Mr. George’s class. If he answered 14 questions correctly, how many questions were on the test?</w:t>
            </w:r>
          </w:p>
        </w:tc>
        <w:tc>
          <w:tcPr>
            <w:tcW w:w="3706" w:type="dxa"/>
          </w:tcPr>
          <w:p w:rsidR="00514814" w:rsidRPr="009A5028" w:rsidRDefault="00382A32" w:rsidP="00E36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Tia correctly answered 87% of the questions on her history quiz in Mrs. </w:t>
            </w:r>
            <w:proofErr w:type="spellStart"/>
            <w:r>
              <w:rPr>
                <w:rFonts w:ascii="Times New Roman" w:hAnsi="Times New Roman" w:cs="Times New Roman"/>
              </w:rPr>
              <w:t>Sheads</w:t>
            </w:r>
            <w:proofErr w:type="spellEnd"/>
            <w:r>
              <w:rPr>
                <w:rFonts w:ascii="Times New Roman" w:hAnsi="Times New Roman" w:cs="Times New Roman"/>
              </w:rPr>
              <w:t>’ class.  If she answered 13 questions correctly, how many questions were on the test?</w:t>
            </w:r>
          </w:p>
        </w:tc>
      </w:tr>
      <w:tr w:rsidR="00514814" w:rsidRPr="009A5028" w:rsidTr="00E36675">
        <w:trPr>
          <w:trHeight w:val="3595"/>
        </w:trPr>
        <w:tc>
          <w:tcPr>
            <w:tcW w:w="3706" w:type="dxa"/>
          </w:tcPr>
          <w:p w:rsidR="00514814" w:rsidRPr="009A5028" w:rsidRDefault="00514814" w:rsidP="00E36675">
            <w:pPr>
              <w:rPr>
                <w:rFonts w:ascii="Times New Roman" w:hAnsi="Times New Roman" w:cs="Times New Roman"/>
              </w:rPr>
            </w:pPr>
            <w:r w:rsidRPr="009A5028">
              <w:rPr>
                <w:rFonts w:ascii="Times New Roman" w:hAnsi="Times New Roman" w:cs="Times New Roman"/>
              </w:rPr>
              <w:t xml:space="preserve">9) </w:t>
            </w:r>
            <w:r w:rsidR="00B027BE">
              <w:rPr>
                <w:rFonts w:ascii="Times New Roman" w:hAnsi="Times New Roman" w:cs="Times New Roman"/>
              </w:rPr>
              <w:t xml:space="preserve">Alex is buying Mario Kart. Mario Kart </w:t>
            </w:r>
            <w:r w:rsidR="000C4041">
              <w:rPr>
                <w:rFonts w:ascii="Times New Roman" w:hAnsi="Times New Roman" w:cs="Times New Roman"/>
              </w:rPr>
              <w:t>costs $46.99, and the sales tax rate is 5%. What is the total cost Alex will pay for Mario Kart?</w:t>
            </w:r>
          </w:p>
        </w:tc>
        <w:tc>
          <w:tcPr>
            <w:tcW w:w="3706" w:type="dxa"/>
          </w:tcPr>
          <w:p w:rsidR="00514814" w:rsidRPr="009A5028" w:rsidRDefault="00514814" w:rsidP="00E36675">
            <w:pPr>
              <w:rPr>
                <w:rFonts w:ascii="Times New Roman" w:hAnsi="Times New Roman" w:cs="Times New Roman"/>
              </w:rPr>
            </w:pPr>
            <w:r w:rsidRPr="009A5028">
              <w:rPr>
                <w:rFonts w:ascii="Times New Roman" w:hAnsi="Times New Roman" w:cs="Times New Roman"/>
              </w:rPr>
              <w:t>10)</w:t>
            </w:r>
            <w:r w:rsidR="000C4041">
              <w:rPr>
                <w:rFonts w:ascii="Times New Roman" w:hAnsi="Times New Roman" w:cs="Times New Roman"/>
              </w:rPr>
              <w:t xml:space="preserve"> Kirby is buying Super Smash Bros, Brawl. Brawl costs $36.75, and the sales tax rate is 4.5%. What is the total cost Kirby will pay for Super Smash Bros. Brawl?</w:t>
            </w:r>
          </w:p>
        </w:tc>
        <w:tc>
          <w:tcPr>
            <w:tcW w:w="3706" w:type="dxa"/>
          </w:tcPr>
          <w:p w:rsidR="00514814" w:rsidRPr="009A5028" w:rsidRDefault="00514814" w:rsidP="00E36675">
            <w:pPr>
              <w:rPr>
                <w:rFonts w:ascii="Times New Roman" w:hAnsi="Times New Roman" w:cs="Times New Roman"/>
              </w:rPr>
            </w:pPr>
            <w:r w:rsidRPr="009A5028">
              <w:rPr>
                <w:rFonts w:ascii="Times New Roman" w:hAnsi="Times New Roman" w:cs="Times New Roman"/>
              </w:rPr>
              <w:t>11)</w:t>
            </w:r>
            <w:r w:rsidR="003A7635">
              <w:rPr>
                <w:rFonts w:ascii="Times New Roman" w:hAnsi="Times New Roman" w:cs="Times New Roman"/>
              </w:rPr>
              <w:t xml:space="preserve"> </w:t>
            </w:r>
            <w:r w:rsidR="00971955">
              <w:rPr>
                <w:rFonts w:ascii="Times New Roman" w:hAnsi="Times New Roman" w:cs="Times New Roman"/>
              </w:rPr>
              <w:t xml:space="preserve">Will’s bill at Bob’s Burgers is $13.00.  How much money </w:t>
            </w:r>
            <w:proofErr w:type="gramStart"/>
            <w:r w:rsidR="00971955">
              <w:rPr>
                <w:rFonts w:ascii="Times New Roman" w:hAnsi="Times New Roman" w:cs="Times New Roman"/>
              </w:rPr>
              <w:t>should Will</w:t>
            </w:r>
            <w:proofErr w:type="gramEnd"/>
            <w:r w:rsidR="00971955">
              <w:rPr>
                <w:rFonts w:ascii="Times New Roman" w:hAnsi="Times New Roman" w:cs="Times New Roman"/>
              </w:rPr>
              <w:t xml:space="preserve"> leave as a tip if he plans to tip 20%?</w:t>
            </w:r>
          </w:p>
        </w:tc>
        <w:tc>
          <w:tcPr>
            <w:tcW w:w="3706" w:type="dxa"/>
          </w:tcPr>
          <w:p w:rsidR="00514814" w:rsidRPr="009A5028" w:rsidRDefault="00514814" w:rsidP="00E36675">
            <w:pPr>
              <w:rPr>
                <w:rFonts w:ascii="Times New Roman" w:hAnsi="Times New Roman" w:cs="Times New Roman"/>
              </w:rPr>
            </w:pPr>
            <w:r w:rsidRPr="009A5028">
              <w:rPr>
                <w:rFonts w:ascii="Times New Roman" w:hAnsi="Times New Roman" w:cs="Times New Roman"/>
              </w:rPr>
              <w:t>12)</w:t>
            </w:r>
            <w:r w:rsidR="00971955">
              <w:rPr>
                <w:rFonts w:ascii="Times New Roman" w:hAnsi="Times New Roman" w:cs="Times New Roman"/>
              </w:rPr>
              <w:t xml:space="preserve"> Patrick’s bill at The </w:t>
            </w:r>
            <w:proofErr w:type="spellStart"/>
            <w:r w:rsidR="00971955">
              <w:rPr>
                <w:rFonts w:ascii="Times New Roman" w:hAnsi="Times New Roman" w:cs="Times New Roman"/>
              </w:rPr>
              <w:t>Krusty</w:t>
            </w:r>
            <w:proofErr w:type="spellEnd"/>
            <w:r w:rsidR="009719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1955">
              <w:rPr>
                <w:rFonts w:ascii="Times New Roman" w:hAnsi="Times New Roman" w:cs="Times New Roman"/>
              </w:rPr>
              <w:t>Krab</w:t>
            </w:r>
            <w:proofErr w:type="spellEnd"/>
            <w:r w:rsidR="008C3F50">
              <w:rPr>
                <w:rFonts w:ascii="Times New Roman" w:hAnsi="Times New Roman" w:cs="Times New Roman"/>
              </w:rPr>
              <w:t xml:space="preserve"> was $7.88.  How much money should Patrick leave as a tip if he plans to tip 15%?</w:t>
            </w:r>
          </w:p>
        </w:tc>
      </w:tr>
    </w:tbl>
    <w:p w:rsidR="0006022F" w:rsidRDefault="00E45806">
      <w:pPr>
        <w:rPr>
          <w:rFonts w:ascii="Times New Roman" w:hAnsi="Times New Roman" w:cs="Times New Roman"/>
        </w:rPr>
      </w:pPr>
    </w:p>
    <w:tbl>
      <w:tblPr>
        <w:tblStyle w:val="TableGrid"/>
        <w:tblW w:w="14660" w:type="dxa"/>
        <w:tblLook w:val="04A0" w:firstRow="1" w:lastRow="0" w:firstColumn="1" w:lastColumn="0" w:noHBand="0" w:noVBand="1"/>
      </w:tblPr>
      <w:tblGrid>
        <w:gridCol w:w="3665"/>
        <w:gridCol w:w="3665"/>
        <w:gridCol w:w="3665"/>
        <w:gridCol w:w="3665"/>
      </w:tblGrid>
      <w:tr w:rsidR="00456895" w:rsidTr="000A29E6">
        <w:trPr>
          <w:trHeight w:val="3416"/>
        </w:trPr>
        <w:tc>
          <w:tcPr>
            <w:tcW w:w="3665" w:type="dxa"/>
          </w:tcPr>
          <w:p w:rsidR="00456895" w:rsidRPr="00296CB5" w:rsidRDefault="00296CB5">
            <w:pPr>
              <w:rPr>
                <w:rFonts w:ascii="Times New Roman" w:hAnsi="Times New Roman" w:cs="Times New Roman"/>
              </w:rPr>
            </w:pPr>
            <w:r w:rsidRPr="00296CB5">
              <w:rPr>
                <w:rFonts w:ascii="Times New Roman" w:hAnsi="Times New Roman" w:cs="Times New Roman"/>
              </w:rPr>
              <w:t>13)</w:t>
            </w:r>
            <w:r w:rsidR="00FB5326">
              <w:rPr>
                <w:rFonts w:ascii="Times New Roman" w:hAnsi="Times New Roman" w:cs="Times New Roman"/>
              </w:rPr>
              <w:t xml:space="preserve"> A MacBook, originally priced at $350, was on sale for 25% off.  What is the sale price of the MacBook?</w:t>
            </w:r>
          </w:p>
        </w:tc>
        <w:tc>
          <w:tcPr>
            <w:tcW w:w="3665" w:type="dxa"/>
          </w:tcPr>
          <w:p w:rsidR="00456895" w:rsidRPr="00296CB5" w:rsidRDefault="00296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14)</w:t>
            </w:r>
            <w:r w:rsidR="00FB5326">
              <w:rPr>
                <w:rFonts w:ascii="Times New Roman" w:hAnsi="Times New Roman" w:cs="Times New Roman"/>
              </w:rPr>
              <w:t xml:space="preserve"> A Kindle Fire, originally priced at $175, was on sale for 15% off.  What is the sale price of the Kindle Fire?</w:t>
            </w:r>
          </w:p>
        </w:tc>
        <w:tc>
          <w:tcPr>
            <w:tcW w:w="3665" w:type="dxa"/>
          </w:tcPr>
          <w:p w:rsidR="00456895" w:rsidRPr="00296CB5" w:rsidRDefault="00296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15)</w:t>
            </w:r>
            <w:r w:rsidR="00FB5326">
              <w:rPr>
                <w:rFonts w:ascii="Times New Roman" w:hAnsi="Times New Roman" w:cs="Times New Roman"/>
              </w:rPr>
              <w:t xml:space="preserve"> Peggy Hill buys a box of Fruit Loops for $3.65, a loaf of Wonder Bread for $2.19, and 2 bags of Lays Bar-B-Q chips for $1.25 a bag.  If sales tax is 5%, what is the total cost including tax?</w:t>
            </w:r>
          </w:p>
        </w:tc>
        <w:tc>
          <w:tcPr>
            <w:tcW w:w="3665" w:type="dxa"/>
          </w:tcPr>
          <w:p w:rsidR="00456895" w:rsidRPr="00296CB5" w:rsidRDefault="00296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16)</w:t>
            </w:r>
            <w:r w:rsidR="00FB5326">
              <w:rPr>
                <w:rFonts w:ascii="Times New Roman" w:hAnsi="Times New Roman" w:cs="Times New Roman"/>
              </w:rPr>
              <w:t xml:space="preserve"> Marge Simpson buys </w:t>
            </w:r>
            <w:r w:rsidR="00557CE0">
              <w:rPr>
                <w:rFonts w:ascii="Times New Roman" w:hAnsi="Times New Roman" w:cs="Times New Roman"/>
              </w:rPr>
              <w:t xml:space="preserve">a box of </w:t>
            </w:r>
            <w:proofErr w:type="spellStart"/>
            <w:r w:rsidR="00557CE0">
              <w:rPr>
                <w:rFonts w:ascii="Times New Roman" w:hAnsi="Times New Roman" w:cs="Times New Roman"/>
              </w:rPr>
              <w:t>Eggo</w:t>
            </w:r>
            <w:proofErr w:type="spellEnd"/>
            <w:r w:rsidR="00557CE0">
              <w:rPr>
                <w:rFonts w:ascii="Times New Roman" w:hAnsi="Times New Roman" w:cs="Times New Roman"/>
              </w:rPr>
              <w:t xml:space="preserve"> Waffles for $4.50, a bag of shredded cheese for $3.75, and 2 bottles of maple syrup for $1.95 a bottle.  If sales tax is 3%, what is the total cost including tax?</w:t>
            </w:r>
          </w:p>
        </w:tc>
      </w:tr>
      <w:tr w:rsidR="00456895" w:rsidTr="000A29E6">
        <w:trPr>
          <w:trHeight w:val="3416"/>
        </w:trPr>
        <w:tc>
          <w:tcPr>
            <w:tcW w:w="3665" w:type="dxa"/>
          </w:tcPr>
          <w:p w:rsidR="00456895" w:rsidRDefault="00296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17)</w:t>
            </w:r>
            <w:r w:rsidR="00557CE0">
              <w:rPr>
                <w:rFonts w:ascii="Times New Roman" w:hAnsi="Times New Roman" w:cs="Times New Roman"/>
              </w:rPr>
              <w:t xml:space="preserve"> The following is true about similar triangles ABC and XYZ.</w:t>
            </w:r>
          </w:p>
          <w:p w:rsidR="00557CE0" w:rsidRPr="00557CE0" w:rsidRDefault="00557CE0" w:rsidP="00557CE0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AB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XY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BC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YZ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AC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XZ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5</m:t>
                    </m:r>
                  </m:den>
                </m:f>
              </m:oMath>
            </m:oMathPara>
          </w:p>
          <w:p w:rsidR="00557CE0" w:rsidRDefault="004F1116" w:rsidP="00557CE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Which choice could be </w:t>
            </w:r>
            <w:r w:rsidR="00557CE0">
              <w:rPr>
                <w:rFonts w:ascii="Times New Roman" w:eastAsiaTheme="minorEastAsia" w:hAnsi="Times New Roman" w:cs="Times New Roman"/>
              </w:rPr>
              <w:t>possible le</w:t>
            </w:r>
            <w:r>
              <w:rPr>
                <w:rFonts w:ascii="Times New Roman" w:eastAsiaTheme="minorEastAsia" w:hAnsi="Times New Roman" w:cs="Times New Roman"/>
              </w:rPr>
              <w:t xml:space="preserve">ngths of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BC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 xml:space="preserve">and </w:t>
            </w:r>
            <w:proofErr w:type="gramEnd"/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YZ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</w:rPr>
              <w:t>?</w:t>
            </w:r>
          </w:p>
          <w:p w:rsidR="004F1116" w:rsidRDefault="004F1116" w:rsidP="00557CE0">
            <w:pPr>
              <w:rPr>
                <w:rFonts w:ascii="Times New Roman" w:eastAsiaTheme="minorEastAsia" w:hAnsi="Times New Roman" w:cs="Times New Roman"/>
              </w:rPr>
            </w:pPr>
          </w:p>
          <w:p w:rsidR="004F1116" w:rsidRDefault="004F1116" w:rsidP="00557CE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A) BC = 21, YZ = 30</w:t>
            </w:r>
          </w:p>
          <w:p w:rsidR="004F1116" w:rsidRDefault="004F1116" w:rsidP="00557CE0">
            <w:pPr>
              <w:rPr>
                <w:rFonts w:ascii="Times New Roman" w:eastAsiaTheme="minorEastAsia" w:hAnsi="Times New Roman" w:cs="Times New Roman"/>
              </w:rPr>
            </w:pPr>
          </w:p>
          <w:p w:rsidR="004F1116" w:rsidRDefault="004F1116" w:rsidP="00557CE0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B) BC = 12.6, YZ = 21</w:t>
            </w:r>
          </w:p>
          <w:p w:rsidR="004F1116" w:rsidRDefault="004F1116" w:rsidP="00557CE0">
            <w:pPr>
              <w:rPr>
                <w:rFonts w:ascii="Times New Roman" w:eastAsiaTheme="minorEastAsia" w:hAnsi="Times New Roman" w:cs="Times New Roman"/>
              </w:rPr>
            </w:pPr>
          </w:p>
          <w:p w:rsidR="004F1116" w:rsidRPr="00296CB5" w:rsidRDefault="004F1116" w:rsidP="00557C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</w:tcPr>
          <w:p w:rsidR="004F1116" w:rsidRDefault="00296CB5" w:rsidP="004F1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18)</w:t>
            </w:r>
            <w:r w:rsidR="004F1116">
              <w:rPr>
                <w:rFonts w:ascii="Times New Roman" w:hAnsi="Times New Roman" w:cs="Times New Roman"/>
              </w:rPr>
              <w:t xml:space="preserve"> </w:t>
            </w:r>
            <w:r w:rsidR="004F1116">
              <w:rPr>
                <w:rFonts w:ascii="Times New Roman" w:hAnsi="Times New Roman" w:cs="Times New Roman"/>
              </w:rPr>
              <w:t>The following is true about similar triangles ABC and XYZ.</w:t>
            </w:r>
          </w:p>
          <w:p w:rsidR="004F1116" w:rsidRPr="00557CE0" w:rsidRDefault="004F1116" w:rsidP="004F1116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AB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XY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BC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YZ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AC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XZ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7</m:t>
                    </m:r>
                  </m:den>
                </m:f>
              </m:oMath>
            </m:oMathPara>
          </w:p>
          <w:p w:rsidR="004F1116" w:rsidRDefault="004F1116" w:rsidP="004F1116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Which choice could be possible lengths of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BC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 xml:space="preserve">and </w:t>
            </w:r>
            <w:proofErr w:type="gramEnd"/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</w:rPr>
                    <m:t>YZ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</w:rPr>
              <w:t>?</w:t>
            </w:r>
          </w:p>
          <w:p w:rsidR="00456895" w:rsidRDefault="00456895">
            <w:pPr>
              <w:rPr>
                <w:rFonts w:ascii="Times New Roman" w:hAnsi="Times New Roman" w:cs="Times New Roman"/>
              </w:rPr>
            </w:pPr>
          </w:p>
          <w:p w:rsidR="004F1116" w:rsidRDefault="004F1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BC = 45, YZ = 35</w:t>
            </w:r>
          </w:p>
          <w:p w:rsidR="004F1116" w:rsidRDefault="004F1116">
            <w:pPr>
              <w:rPr>
                <w:rFonts w:ascii="Times New Roman" w:hAnsi="Times New Roman" w:cs="Times New Roman"/>
              </w:rPr>
            </w:pPr>
          </w:p>
          <w:p w:rsidR="004F1116" w:rsidRPr="00296CB5" w:rsidRDefault="004F1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BC = 27, YZ = 28</w:t>
            </w:r>
          </w:p>
        </w:tc>
        <w:tc>
          <w:tcPr>
            <w:tcW w:w="3665" w:type="dxa"/>
          </w:tcPr>
          <w:p w:rsidR="00456895" w:rsidRDefault="00296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19)</w:t>
            </w:r>
            <w:r w:rsidR="004F1116">
              <w:rPr>
                <w:rFonts w:ascii="Times New Roman" w:hAnsi="Times New Roman" w:cs="Times New Roman"/>
              </w:rPr>
              <w:t xml:space="preserve"> </w:t>
            </w:r>
            <w:r w:rsidR="002533CF">
              <w:rPr>
                <w:rFonts w:ascii="Times New Roman" w:hAnsi="Times New Roman" w:cs="Times New Roman"/>
              </w:rPr>
              <w:t>Based on the figures below, are they similar?</w:t>
            </w:r>
          </w:p>
          <w:p w:rsidR="002533CF" w:rsidRPr="00296CB5" w:rsidRDefault="007B1598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628E390" wp14:editId="49AEFF14">
                  <wp:extent cx="1240399" cy="1023582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038" cy="102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5" w:type="dxa"/>
          </w:tcPr>
          <w:p w:rsidR="00456895" w:rsidRDefault="00296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20)</w:t>
            </w:r>
            <w:r w:rsidR="002533CF">
              <w:rPr>
                <w:rFonts w:ascii="Times New Roman" w:hAnsi="Times New Roman" w:cs="Times New Roman"/>
              </w:rPr>
              <w:t xml:space="preserve"> </w:t>
            </w:r>
            <w:r w:rsidR="002533CF">
              <w:rPr>
                <w:rFonts w:ascii="Times New Roman" w:hAnsi="Times New Roman" w:cs="Times New Roman"/>
              </w:rPr>
              <w:t>Based on the figures below, are they similar?</w:t>
            </w:r>
          </w:p>
          <w:p w:rsidR="007B1598" w:rsidRPr="00296CB5" w:rsidRDefault="007B1598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3AFBA00" wp14:editId="277F6001">
                  <wp:extent cx="1310186" cy="1023582"/>
                  <wp:effectExtent l="0" t="0" r="444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177" cy="1028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895" w:rsidTr="00296CB5">
        <w:trPr>
          <w:trHeight w:val="3266"/>
        </w:trPr>
        <w:tc>
          <w:tcPr>
            <w:tcW w:w="3665" w:type="dxa"/>
          </w:tcPr>
          <w:p w:rsidR="00456895" w:rsidRDefault="00296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21)</w:t>
            </w:r>
            <w:r w:rsidR="008872C6">
              <w:rPr>
                <w:rFonts w:ascii="Times New Roman" w:hAnsi="Times New Roman" w:cs="Times New Roman"/>
              </w:rPr>
              <w:t xml:space="preserve"> Are the two triangles similar?</w:t>
            </w:r>
          </w:p>
          <w:p w:rsidR="008872C6" w:rsidRPr="00296CB5" w:rsidRDefault="008872C6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1610249" wp14:editId="6B59FADC">
                  <wp:extent cx="1186216" cy="105087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27" cy="1055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5" w:type="dxa"/>
          </w:tcPr>
          <w:p w:rsidR="00456895" w:rsidRDefault="00296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22)</w:t>
            </w:r>
            <w:r w:rsidR="008872C6">
              <w:rPr>
                <w:rFonts w:ascii="Times New Roman" w:hAnsi="Times New Roman" w:cs="Times New Roman"/>
              </w:rPr>
              <w:t xml:space="preserve"> </w:t>
            </w:r>
            <w:r w:rsidR="008872C6">
              <w:rPr>
                <w:rFonts w:ascii="Times New Roman" w:hAnsi="Times New Roman" w:cs="Times New Roman"/>
              </w:rPr>
              <w:t>Are the two triangles similar?</w:t>
            </w:r>
          </w:p>
          <w:p w:rsidR="008872C6" w:rsidRPr="00296CB5" w:rsidRDefault="00C865F5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EFA052A" wp14:editId="527DDE63">
                  <wp:extent cx="1241464" cy="105087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854" cy="105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5" w:type="dxa"/>
          </w:tcPr>
          <w:p w:rsidR="00456895" w:rsidRDefault="00296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23)</w:t>
            </w:r>
            <w:r w:rsidR="00E45806">
              <w:rPr>
                <w:rFonts w:ascii="Times New Roman" w:hAnsi="Times New Roman" w:cs="Times New Roman"/>
              </w:rPr>
              <w:t xml:space="preserve"> What must the value of x be in order for the figures below to be similar?</w:t>
            </w:r>
          </w:p>
          <w:p w:rsidR="00E45806" w:rsidRPr="00296CB5" w:rsidRDefault="00E45806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BE892F3" wp14:editId="7C590C11">
                  <wp:extent cx="1470834" cy="914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504" cy="92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5" w:type="dxa"/>
          </w:tcPr>
          <w:p w:rsidR="00456895" w:rsidRDefault="00296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24)</w:t>
            </w:r>
            <w:r w:rsidR="00E45806">
              <w:rPr>
                <w:rFonts w:ascii="Times New Roman" w:hAnsi="Times New Roman" w:cs="Times New Roman"/>
              </w:rPr>
              <w:t xml:space="preserve"> </w:t>
            </w:r>
            <w:r w:rsidR="00E45806">
              <w:rPr>
                <w:rFonts w:ascii="Times New Roman" w:hAnsi="Times New Roman" w:cs="Times New Roman"/>
              </w:rPr>
              <w:t>What must the value of x be in order for the figures below to be similar?</w:t>
            </w:r>
          </w:p>
          <w:p w:rsidR="00E45806" w:rsidRPr="00296CB5" w:rsidRDefault="00E45806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F0E2263" wp14:editId="7C49E469">
                  <wp:extent cx="1392071" cy="872916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898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456895" w:rsidRPr="00296CB5" w:rsidRDefault="00456895">
      <w:pPr>
        <w:rPr>
          <w:rFonts w:ascii="Times New Roman" w:hAnsi="Times New Roman" w:cs="Times New Roman"/>
          <w:sz w:val="2"/>
        </w:rPr>
      </w:pPr>
    </w:p>
    <w:sectPr w:rsidR="00456895" w:rsidRPr="00296CB5" w:rsidSect="00381A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14"/>
    <w:rsid w:val="000059EB"/>
    <w:rsid w:val="000A29E6"/>
    <w:rsid w:val="000C4041"/>
    <w:rsid w:val="002533CF"/>
    <w:rsid w:val="002649B2"/>
    <w:rsid w:val="00296CB5"/>
    <w:rsid w:val="00382A32"/>
    <w:rsid w:val="003A7635"/>
    <w:rsid w:val="00456895"/>
    <w:rsid w:val="004F1116"/>
    <w:rsid w:val="00514814"/>
    <w:rsid w:val="00557CE0"/>
    <w:rsid w:val="007B1598"/>
    <w:rsid w:val="008872C6"/>
    <w:rsid w:val="008C3F50"/>
    <w:rsid w:val="00971955"/>
    <w:rsid w:val="009A5028"/>
    <w:rsid w:val="00B027BE"/>
    <w:rsid w:val="00BA1A06"/>
    <w:rsid w:val="00C865F5"/>
    <w:rsid w:val="00D13266"/>
    <w:rsid w:val="00E45806"/>
    <w:rsid w:val="00FB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57C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57C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15</cp:revision>
  <dcterms:created xsi:type="dcterms:W3CDTF">2014-02-19T12:07:00Z</dcterms:created>
  <dcterms:modified xsi:type="dcterms:W3CDTF">2014-02-23T20:44:00Z</dcterms:modified>
</cp:coreProperties>
</file>